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1776D" w:rsidRDefault="00826F97">
      <w:pPr>
        <w:pStyle w:val="Heading1"/>
        <w:spacing w:before="240" w:after="240"/>
        <w:jc w:val="center"/>
        <w:rPr>
          <w:b/>
        </w:rPr>
      </w:pPr>
      <w:bookmarkStart w:id="0" w:name="_q6ps4qyo9f1h" w:colFirst="0" w:colLast="0"/>
      <w:bookmarkStart w:id="1" w:name="_GoBack"/>
      <w:bookmarkEnd w:id="0"/>
      <w:bookmarkEnd w:id="1"/>
      <w:r>
        <w:rPr>
          <w:b/>
        </w:rPr>
        <w:t>How to Choose the Best Target Audience for Your Online Course</w:t>
      </w:r>
    </w:p>
    <w:p w14:paraId="00000002" w14:textId="77777777" w:rsidR="0081776D" w:rsidRDefault="0081776D">
      <w:pPr>
        <w:spacing w:before="240" w:after="240"/>
        <w:jc w:val="both"/>
        <w:rPr>
          <w:rFonts w:ascii="Avenir" w:eastAsia="Avenir" w:hAnsi="Avenir" w:cs="Avenir"/>
          <w:sz w:val="32"/>
          <w:szCs w:val="32"/>
        </w:rPr>
      </w:pPr>
    </w:p>
    <w:p w14:paraId="00000003"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If you’re going to take the time to create an online course, it’s imperative that you choose the right target audience and market it appropriately. You can spend weeks, months, or years crafting and fine-tuning your course content. But once you publish it,</w:t>
      </w:r>
      <w:r>
        <w:rPr>
          <w:rFonts w:ascii="Avenir" w:eastAsia="Avenir" w:hAnsi="Avenir" w:cs="Avenir"/>
          <w:sz w:val="32"/>
          <w:szCs w:val="32"/>
        </w:rPr>
        <w:t xml:space="preserve"> you need to start selling. Without a steady stream of revenue, you’re simply not going to be able to stay afloat. The best online course creators understand that in order to be successful, they need to choose the right target audience for their online cou</w:t>
      </w:r>
      <w:r>
        <w:rPr>
          <w:rFonts w:ascii="Avenir" w:eastAsia="Avenir" w:hAnsi="Avenir" w:cs="Avenir"/>
          <w:sz w:val="32"/>
          <w:szCs w:val="32"/>
        </w:rPr>
        <w:t>rse. You can have the best course in the world, but if you target the wrong audience, no one will ever know about it. Without knowing your audience, you’re basically just shooting blindly in the dark.</w:t>
      </w:r>
    </w:p>
    <w:p w14:paraId="00000004"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Let me preface this by saying that this is not an easy </w:t>
      </w:r>
      <w:r>
        <w:rPr>
          <w:rFonts w:ascii="Avenir" w:eastAsia="Avenir" w:hAnsi="Avenir" w:cs="Avenir"/>
          <w:sz w:val="32"/>
          <w:szCs w:val="32"/>
        </w:rPr>
        <w:t>topic to tackle, especially if you're new to selling online courses. But the importance of knowing which target audience you're trying to reach can't be overemphasised.</w:t>
      </w:r>
    </w:p>
    <w:p w14:paraId="00000005" w14:textId="77777777" w:rsidR="0081776D" w:rsidRDefault="00826F97">
      <w:pPr>
        <w:pStyle w:val="Heading2"/>
        <w:keepNext w:val="0"/>
        <w:keepLines w:val="0"/>
        <w:spacing w:after="80"/>
        <w:jc w:val="both"/>
        <w:rPr>
          <w:rFonts w:ascii="Avenir" w:eastAsia="Avenir" w:hAnsi="Avenir" w:cs="Avenir"/>
          <w:b/>
          <w:sz w:val="40"/>
          <w:szCs w:val="40"/>
        </w:rPr>
      </w:pPr>
      <w:bookmarkStart w:id="2" w:name="_4xcs7v8p4pt3" w:colFirst="0" w:colLast="0"/>
      <w:bookmarkEnd w:id="2"/>
      <w:r>
        <w:rPr>
          <w:rFonts w:ascii="Avenir" w:eastAsia="Avenir" w:hAnsi="Avenir" w:cs="Avenir"/>
          <w:b/>
          <w:sz w:val="40"/>
          <w:szCs w:val="40"/>
        </w:rPr>
        <w:t>What is a target audience?</w:t>
      </w:r>
    </w:p>
    <w:p w14:paraId="00000006"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The target audience is simply the people you're going to be </w:t>
      </w:r>
      <w:r>
        <w:rPr>
          <w:rFonts w:ascii="Avenir" w:eastAsia="Avenir" w:hAnsi="Avenir" w:cs="Avenir"/>
          <w:sz w:val="32"/>
          <w:szCs w:val="32"/>
        </w:rPr>
        <w:t>reaching out to. It's the people who are going to be purchasing your course once it's finished. If you've never created an online course before, you may be wondering why you need to target a specific audience at all. After all, isn't your course supposed t</w:t>
      </w:r>
      <w:r>
        <w:rPr>
          <w:rFonts w:ascii="Avenir" w:eastAsia="Avenir" w:hAnsi="Avenir" w:cs="Avenir"/>
          <w:sz w:val="32"/>
          <w:szCs w:val="32"/>
        </w:rPr>
        <w:t>o be for everyone? It's true that you can offer your course to as many people as you want, but unless they are your ideal customers, they're not going to buy. And if they aren't buying, then you'll be losing out on money that could otherwise be in your poc</w:t>
      </w:r>
      <w:r>
        <w:rPr>
          <w:rFonts w:ascii="Avenir" w:eastAsia="Avenir" w:hAnsi="Avenir" w:cs="Avenir"/>
          <w:sz w:val="32"/>
          <w:szCs w:val="32"/>
        </w:rPr>
        <w:t>ket.</w:t>
      </w:r>
    </w:p>
    <w:p w14:paraId="00000007" w14:textId="3E62314B"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So,</w:t>
      </w:r>
      <w:r>
        <w:rPr>
          <w:rFonts w:ascii="Avenir" w:eastAsia="Avenir" w:hAnsi="Avenir" w:cs="Avenir"/>
          <w:sz w:val="32"/>
          <w:szCs w:val="32"/>
        </w:rPr>
        <w:t xml:space="preserve"> what is the difference between targeting and not targeting? When you choose to target a specific audience, you're choosing a market segment that is very similar to you. It's the people who have the same problems, challenges, and questions as you do</w:t>
      </w:r>
      <w:r>
        <w:rPr>
          <w:rFonts w:ascii="Avenir" w:eastAsia="Avenir" w:hAnsi="Avenir" w:cs="Avenir"/>
          <w:sz w:val="32"/>
          <w:szCs w:val="32"/>
        </w:rPr>
        <w:t>. And when you're able to find them, you'll be able to speak to their needs and concerns more directly than if you were speaking to an audience that was made up of a wide variety of people.</w:t>
      </w:r>
    </w:p>
    <w:p w14:paraId="00000008"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If you're going to sell your course, you need to pick the audience</w:t>
      </w:r>
      <w:r>
        <w:rPr>
          <w:rFonts w:ascii="Avenir" w:eastAsia="Avenir" w:hAnsi="Avenir" w:cs="Avenir"/>
          <w:sz w:val="32"/>
          <w:szCs w:val="32"/>
        </w:rPr>
        <w:t xml:space="preserve"> that will be most likely to purchase from you. It's like having a business plan. If you're going to have a business, you have to figure out your target audience. You need to know the kind of customers you want to attract. That way, you can be sure that yo</w:t>
      </w:r>
      <w:r>
        <w:rPr>
          <w:rFonts w:ascii="Avenir" w:eastAsia="Avenir" w:hAnsi="Avenir" w:cs="Avenir"/>
          <w:sz w:val="32"/>
          <w:szCs w:val="32"/>
        </w:rPr>
        <w:t>u're only attracting customers who are most likely to buy what you have to offer.</w:t>
      </w:r>
    </w:p>
    <w:p w14:paraId="00000009" w14:textId="77777777" w:rsidR="0081776D" w:rsidRDefault="00826F97">
      <w:pPr>
        <w:pStyle w:val="Heading2"/>
        <w:keepNext w:val="0"/>
        <w:keepLines w:val="0"/>
        <w:spacing w:after="80"/>
        <w:jc w:val="both"/>
        <w:rPr>
          <w:rFonts w:ascii="Avenir" w:eastAsia="Avenir" w:hAnsi="Avenir" w:cs="Avenir"/>
          <w:b/>
          <w:sz w:val="40"/>
          <w:szCs w:val="40"/>
        </w:rPr>
      </w:pPr>
      <w:bookmarkStart w:id="3" w:name="_5pgb1ltlddld" w:colFirst="0" w:colLast="0"/>
      <w:bookmarkEnd w:id="3"/>
      <w:r>
        <w:rPr>
          <w:rFonts w:ascii="Avenir" w:eastAsia="Avenir" w:hAnsi="Avenir" w:cs="Avenir"/>
          <w:b/>
          <w:sz w:val="40"/>
          <w:szCs w:val="40"/>
        </w:rPr>
        <w:t>Step 1: Determine Your Niche:</w:t>
      </w:r>
    </w:p>
    <w:p w14:paraId="0000000A"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You can't just throw up a course and expect people to sign up and pay for it. One of the most important steps in finding your target audience is</w:t>
      </w:r>
      <w:r>
        <w:rPr>
          <w:rFonts w:ascii="Avenir" w:eastAsia="Avenir" w:hAnsi="Avenir" w:cs="Avenir"/>
          <w:sz w:val="32"/>
          <w:szCs w:val="32"/>
        </w:rPr>
        <w:t xml:space="preserve"> to define your niche. You might be tempted to use a broad target audience like "online marketers." But if you're just starting out, you'll want to focus on a smaller niche like "freelance copywriters". This way, you'll have more of an opportunity to hone </w:t>
      </w:r>
      <w:r>
        <w:rPr>
          <w:rFonts w:ascii="Avenir" w:eastAsia="Avenir" w:hAnsi="Avenir" w:cs="Avenir"/>
          <w:sz w:val="32"/>
          <w:szCs w:val="32"/>
        </w:rPr>
        <w:t xml:space="preserve">your skills and make a name for yourself. If you're already an experienced marketer, you can still benefit from narrowing your focus. </w:t>
      </w:r>
    </w:p>
    <w:p w14:paraId="0000000B"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If you're teaching people how to use Microsoft Word, then you should probably only offer your course to people who need t</w:t>
      </w:r>
      <w:r>
        <w:rPr>
          <w:rFonts w:ascii="Avenir" w:eastAsia="Avenir" w:hAnsi="Avenir" w:cs="Avenir"/>
          <w:sz w:val="32"/>
          <w:szCs w:val="32"/>
        </w:rPr>
        <w:t xml:space="preserve">o use Microsoft Word. If you're teaching people how to use Photoshop, then you'll probably want to sell your course to graphic designers. The more specific you can be, the easier it will be to find your target audience. </w:t>
      </w:r>
    </w:p>
    <w:p w14:paraId="0000000C" w14:textId="77777777" w:rsidR="0081776D" w:rsidRDefault="00826F97">
      <w:pPr>
        <w:pStyle w:val="Heading2"/>
        <w:keepNext w:val="0"/>
        <w:keepLines w:val="0"/>
        <w:spacing w:after="80"/>
        <w:jc w:val="both"/>
        <w:rPr>
          <w:rFonts w:ascii="Avenir" w:eastAsia="Avenir" w:hAnsi="Avenir" w:cs="Avenir"/>
          <w:b/>
          <w:sz w:val="40"/>
          <w:szCs w:val="40"/>
        </w:rPr>
      </w:pPr>
      <w:bookmarkStart w:id="4" w:name="_goegd5kyfs30" w:colFirst="0" w:colLast="0"/>
      <w:bookmarkEnd w:id="4"/>
      <w:r>
        <w:rPr>
          <w:rFonts w:ascii="Avenir" w:eastAsia="Avenir" w:hAnsi="Avenir" w:cs="Avenir"/>
          <w:b/>
          <w:sz w:val="40"/>
          <w:szCs w:val="40"/>
        </w:rPr>
        <w:t>Step 2: Research Your Target Market</w:t>
      </w:r>
      <w:r>
        <w:rPr>
          <w:rFonts w:ascii="Avenir" w:eastAsia="Avenir" w:hAnsi="Avenir" w:cs="Avenir"/>
          <w:b/>
          <w:sz w:val="40"/>
          <w:szCs w:val="40"/>
        </w:rPr>
        <w:t>:</w:t>
      </w:r>
    </w:p>
    <w:p w14:paraId="0000000D"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Once you've narrowed down your niche, it's time to determine who your target audience is. So how do I know my audience? The best way to find your ideal audience is to think about yourself. What problems do you have? What challenges are you facing? What q</w:t>
      </w:r>
      <w:r>
        <w:rPr>
          <w:rFonts w:ascii="Avenir" w:eastAsia="Avenir" w:hAnsi="Avenir" w:cs="Avenir"/>
          <w:sz w:val="32"/>
          <w:szCs w:val="32"/>
        </w:rPr>
        <w:t>uestions are you trying to answer? What do you want to accomplish? Once you've figured that out, you'll be able to connect those things to the kinds of people who are most likely to benefit from what you have to offer. Once you've done that, it's time to t</w:t>
      </w:r>
      <w:r>
        <w:rPr>
          <w:rFonts w:ascii="Avenir" w:eastAsia="Avenir" w:hAnsi="Avenir" w:cs="Avenir"/>
          <w:sz w:val="32"/>
          <w:szCs w:val="32"/>
        </w:rPr>
        <w:t>hink about the audience that you want to reach.</w:t>
      </w:r>
    </w:p>
    <w:p w14:paraId="0000000E"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Another best way to find your ideal audience is by doing some research. Use Google to search for keywords related to your niche and see what kind of information comes up. What sites are ranking for these keyw</w:t>
      </w:r>
      <w:r>
        <w:rPr>
          <w:rFonts w:ascii="Avenir" w:eastAsia="Avenir" w:hAnsi="Avenir" w:cs="Avenir"/>
          <w:sz w:val="32"/>
          <w:szCs w:val="32"/>
        </w:rPr>
        <w:t>ords? How many pages are they on? How much traffic do they get? As you learn more about your niche, you'll start to identify common problems and pain points that your target audience faces. You can use this information to design a course that will help sol</w:t>
      </w:r>
      <w:r>
        <w:rPr>
          <w:rFonts w:ascii="Avenir" w:eastAsia="Avenir" w:hAnsi="Avenir" w:cs="Avenir"/>
          <w:sz w:val="32"/>
          <w:szCs w:val="32"/>
        </w:rPr>
        <w:t>ve their problems.</w:t>
      </w:r>
    </w:p>
    <w:p w14:paraId="0000000F" w14:textId="77777777" w:rsidR="0081776D" w:rsidRDefault="00826F97">
      <w:pPr>
        <w:pStyle w:val="Heading2"/>
        <w:keepNext w:val="0"/>
        <w:keepLines w:val="0"/>
        <w:spacing w:after="80"/>
        <w:jc w:val="both"/>
        <w:rPr>
          <w:rFonts w:ascii="Avenir" w:eastAsia="Avenir" w:hAnsi="Avenir" w:cs="Avenir"/>
          <w:b/>
          <w:sz w:val="40"/>
          <w:szCs w:val="40"/>
        </w:rPr>
      </w:pPr>
      <w:bookmarkStart w:id="5" w:name="_3qfju0khoekv" w:colFirst="0" w:colLast="0"/>
      <w:bookmarkEnd w:id="5"/>
      <w:r>
        <w:rPr>
          <w:rFonts w:ascii="Avenir" w:eastAsia="Avenir" w:hAnsi="Avenir" w:cs="Avenir"/>
          <w:b/>
          <w:sz w:val="40"/>
          <w:szCs w:val="40"/>
        </w:rPr>
        <w:t>Step 3: Create a customer avatar</w:t>
      </w:r>
    </w:p>
    <w:p w14:paraId="00000010"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Once you've figured out your niche and determined your target audience, it's time to create an avatar for them. Think of it as a visual representation of your ideal customer, the person who will buy your </w:t>
      </w:r>
      <w:r>
        <w:rPr>
          <w:rFonts w:ascii="Avenir" w:eastAsia="Avenir" w:hAnsi="Avenir" w:cs="Avenir"/>
          <w:sz w:val="32"/>
          <w:szCs w:val="32"/>
        </w:rPr>
        <w:t>course. An avatar is a personification of your target audience. It can be a real person, but it can also be something fictional. The main thing to keep in mind is that an avatar must represent the people you want to reach. It should not be someone you woul</w:t>
      </w:r>
      <w:r>
        <w:rPr>
          <w:rFonts w:ascii="Avenir" w:eastAsia="Avenir" w:hAnsi="Avenir" w:cs="Avenir"/>
          <w:sz w:val="32"/>
          <w:szCs w:val="32"/>
        </w:rPr>
        <w:t>dn't want to know. Also, you don't have to limit yourself to one avatar.</w:t>
      </w:r>
    </w:p>
    <w:p w14:paraId="00000011" w14:textId="77777777" w:rsidR="0081776D" w:rsidRDefault="00826F97">
      <w:pPr>
        <w:pStyle w:val="Heading2"/>
        <w:keepNext w:val="0"/>
        <w:keepLines w:val="0"/>
        <w:spacing w:after="80"/>
        <w:jc w:val="both"/>
        <w:rPr>
          <w:rFonts w:ascii="Avenir" w:eastAsia="Avenir" w:hAnsi="Avenir" w:cs="Avenir"/>
          <w:b/>
          <w:sz w:val="40"/>
          <w:szCs w:val="40"/>
        </w:rPr>
      </w:pPr>
      <w:bookmarkStart w:id="6" w:name="_7f0zmpxfhnk7" w:colFirst="0" w:colLast="0"/>
      <w:bookmarkEnd w:id="6"/>
      <w:r>
        <w:rPr>
          <w:rFonts w:ascii="Avenir" w:eastAsia="Avenir" w:hAnsi="Avenir" w:cs="Avenir"/>
          <w:b/>
          <w:sz w:val="40"/>
          <w:szCs w:val="40"/>
        </w:rPr>
        <w:t>Step 4: Identify the needs of your audience:</w:t>
      </w:r>
    </w:p>
    <w:p w14:paraId="00000012"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You can't really know your audience until you've identified their needs. So how do you know what those needs are? Well, you can start by d</w:t>
      </w:r>
      <w:r>
        <w:rPr>
          <w:rFonts w:ascii="Avenir" w:eastAsia="Avenir" w:hAnsi="Avenir" w:cs="Avenir"/>
          <w:sz w:val="32"/>
          <w:szCs w:val="32"/>
        </w:rPr>
        <w:t>oing a little bit of research. If you don't have any specific ideas about what your audience wants to learn, then you might be able to find some information on social media. People post a lot of things on Facebook, Twitter, and Instagram about what they li</w:t>
      </w:r>
      <w:r>
        <w:rPr>
          <w:rFonts w:ascii="Avenir" w:eastAsia="Avenir" w:hAnsi="Avenir" w:cs="Avenir"/>
          <w:sz w:val="32"/>
          <w:szCs w:val="32"/>
        </w:rPr>
        <w:t>ke, what they don't like, and what they need to know. You can also find out more by looking at the forums or websites.</w:t>
      </w:r>
    </w:p>
    <w:p w14:paraId="00000013"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If you know that your target audience is looking for more information about how to use Excel, then you might have some ideas about what t</w:t>
      </w:r>
      <w:r>
        <w:rPr>
          <w:rFonts w:ascii="Avenir" w:eastAsia="Avenir" w:hAnsi="Avenir" w:cs="Avenir"/>
          <w:sz w:val="32"/>
          <w:szCs w:val="32"/>
        </w:rPr>
        <w:t>hey're interested in learning. If you know that they're interested in learning how to use a specific program, then you might have some ideas about what they need to learn. You can also start with some general ideas about what your audience wants to learn.</w:t>
      </w:r>
    </w:p>
    <w:p w14:paraId="00000014"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Once you've done some research, you should be able to get a pretty good idea of what people are looking for. But once you've identified the needs of your target audience, it's time to make your course. This is where your creativity comes in. What do you wa</w:t>
      </w:r>
      <w:r>
        <w:rPr>
          <w:rFonts w:ascii="Avenir" w:eastAsia="Avenir" w:hAnsi="Avenir" w:cs="Avenir"/>
          <w:sz w:val="32"/>
          <w:szCs w:val="32"/>
        </w:rPr>
        <w:t xml:space="preserve">nt to teach people? How can you make your course more attractive than all the other courses that are already out there? </w:t>
      </w:r>
    </w:p>
    <w:p w14:paraId="00000015" w14:textId="77777777" w:rsidR="0081776D" w:rsidRDefault="00826F97">
      <w:pPr>
        <w:pStyle w:val="Heading2"/>
        <w:keepNext w:val="0"/>
        <w:keepLines w:val="0"/>
        <w:spacing w:after="80"/>
        <w:jc w:val="both"/>
        <w:rPr>
          <w:rFonts w:ascii="Avenir" w:eastAsia="Avenir" w:hAnsi="Avenir" w:cs="Avenir"/>
          <w:b/>
          <w:sz w:val="40"/>
          <w:szCs w:val="40"/>
        </w:rPr>
      </w:pPr>
      <w:bookmarkStart w:id="7" w:name="_pqy6qp6iafft" w:colFirst="0" w:colLast="0"/>
      <w:bookmarkEnd w:id="7"/>
      <w:r>
        <w:rPr>
          <w:rFonts w:ascii="Avenir" w:eastAsia="Avenir" w:hAnsi="Avenir" w:cs="Avenir"/>
          <w:b/>
          <w:sz w:val="40"/>
          <w:szCs w:val="40"/>
        </w:rPr>
        <w:t>Step 5: Research Your Competition:</w:t>
      </w:r>
    </w:p>
    <w:p w14:paraId="00000016"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Before you even start thinking about your course, you need to know who else is out there doing what </w:t>
      </w:r>
      <w:r>
        <w:rPr>
          <w:rFonts w:ascii="Avenir" w:eastAsia="Avenir" w:hAnsi="Avenir" w:cs="Avenir"/>
          <w:sz w:val="32"/>
          <w:szCs w:val="32"/>
        </w:rPr>
        <w:t xml:space="preserve">you want to do. In my experience, most people jump straight into creating their course without knowing what they're up against. </w:t>
      </w:r>
    </w:p>
    <w:p w14:paraId="00000017"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How do you find out which courses have been proven to work? The best place to start is with Udemy, the largest marketplace for </w:t>
      </w:r>
      <w:r>
        <w:rPr>
          <w:rFonts w:ascii="Avenir" w:eastAsia="Avenir" w:hAnsi="Avenir" w:cs="Avenir"/>
          <w:sz w:val="32"/>
          <w:szCs w:val="32"/>
        </w:rPr>
        <w:t>online courses. You can look through the courses listed on the site and see which ones are most popular. Once you've identified the most popular courses, you can narrow your search even more by looking at the courses' reviews. You'll notice that most of th</w:t>
      </w:r>
      <w:r>
        <w:rPr>
          <w:rFonts w:ascii="Avenir" w:eastAsia="Avenir" w:hAnsi="Avenir" w:cs="Avenir"/>
          <w:sz w:val="32"/>
          <w:szCs w:val="32"/>
        </w:rPr>
        <w:t>e popular courses are getting lots of positive reviews. However, you can also find negative reviews. These are just as valuable as the positive ones. Negative reviews let you know which courses aren't working and why.</w:t>
      </w:r>
    </w:p>
    <w:p w14:paraId="00000018"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Once you've found a couple of popular </w:t>
      </w:r>
      <w:r>
        <w:rPr>
          <w:rFonts w:ascii="Avenir" w:eastAsia="Avenir" w:hAnsi="Avenir" w:cs="Avenir"/>
          <w:sz w:val="32"/>
          <w:szCs w:val="32"/>
        </w:rPr>
        <w:t>courses that have been proven to work, you can then look at their target audience. This will tell you exactly who they're trying to reach and how they're reaching them. You may be surprised to learn that many courses don't actually target any specific audi</w:t>
      </w:r>
      <w:r>
        <w:rPr>
          <w:rFonts w:ascii="Avenir" w:eastAsia="Avenir" w:hAnsi="Avenir" w:cs="Avenir"/>
          <w:sz w:val="32"/>
          <w:szCs w:val="32"/>
        </w:rPr>
        <w:t xml:space="preserve">ence. This is common among new online course creators. They simply create a course on the topic that they themselves wouldn't enjoy learning about. However, this approach isn't sustainable. </w:t>
      </w:r>
    </w:p>
    <w:p w14:paraId="00000019"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As you start to research, keep in mind that there are different t</w:t>
      </w:r>
      <w:r>
        <w:rPr>
          <w:rFonts w:ascii="Avenir" w:eastAsia="Avenir" w:hAnsi="Avenir" w:cs="Avenir"/>
          <w:sz w:val="32"/>
          <w:szCs w:val="32"/>
        </w:rPr>
        <w:t>ypes of people who take online courses:</w:t>
      </w:r>
    </w:p>
    <w:p w14:paraId="0000001A" w14:textId="77777777" w:rsidR="0081776D" w:rsidRDefault="00826F97">
      <w:pPr>
        <w:pStyle w:val="Heading3"/>
        <w:keepNext w:val="0"/>
        <w:keepLines w:val="0"/>
        <w:spacing w:before="280"/>
        <w:jc w:val="both"/>
        <w:rPr>
          <w:rFonts w:ascii="Avenir" w:eastAsia="Avenir" w:hAnsi="Avenir" w:cs="Avenir"/>
          <w:b/>
          <w:color w:val="000000"/>
          <w:sz w:val="34"/>
          <w:szCs w:val="34"/>
        </w:rPr>
      </w:pPr>
      <w:bookmarkStart w:id="8" w:name="_4xgsx5njezjf" w:colFirst="0" w:colLast="0"/>
      <w:bookmarkEnd w:id="8"/>
      <w:r>
        <w:rPr>
          <w:rFonts w:ascii="Avenir" w:eastAsia="Avenir" w:hAnsi="Avenir" w:cs="Avenir"/>
          <w:b/>
          <w:color w:val="000000"/>
          <w:sz w:val="34"/>
          <w:szCs w:val="34"/>
        </w:rPr>
        <w:t>Students:</w:t>
      </w:r>
    </w:p>
    <w:p w14:paraId="0000001B"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Students are the ones who are enrolled in an online course for the first time. They're typically brand-new to online learning and are usually looking for a quick way to learn a new skill.</w:t>
      </w:r>
    </w:p>
    <w:p w14:paraId="0000001C" w14:textId="77777777" w:rsidR="0081776D" w:rsidRDefault="00826F97">
      <w:pPr>
        <w:pStyle w:val="Heading3"/>
        <w:keepNext w:val="0"/>
        <w:keepLines w:val="0"/>
        <w:spacing w:before="280"/>
        <w:jc w:val="both"/>
        <w:rPr>
          <w:rFonts w:ascii="Avenir" w:eastAsia="Avenir" w:hAnsi="Avenir" w:cs="Avenir"/>
          <w:b/>
          <w:color w:val="000000"/>
          <w:sz w:val="34"/>
          <w:szCs w:val="34"/>
        </w:rPr>
      </w:pPr>
      <w:bookmarkStart w:id="9" w:name="_s6qcgsf6f2de" w:colFirst="0" w:colLast="0"/>
      <w:bookmarkEnd w:id="9"/>
      <w:r>
        <w:rPr>
          <w:rFonts w:ascii="Avenir" w:eastAsia="Avenir" w:hAnsi="Avenir" w:cs="Avenir"/>
          <w:b/>
          <w:color w:val="000000"/>
          <w:sz w:val="34"/>
          <w:szCs w:val="34"/>
        </w:rPr>
        <w:t>Professionals:</w:t>
      </w:r>
    </w:p>
    <w:p w14:paraId="0000001D"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Professionals are usually already working in their field, and they want to advance their skills or learn something new. They want to make sure that they're always learning and growing as a professional.</w:t>
      </w:r>
    </w:p>
    <w:p w14:paraId="0000001E" w14:textId="77777777" w:rsidR="0081776D" w:rsidRDefault="00826F97">
      <w:pPr>
        <w:pStyle w:val="Heading3"/>
        <w:keepNext w:val="0"/>
        <w:keepLines w:val="0"/>
        <w:spacing w:before="280"/>
        <w:jc w:val="both"/>
        <w:rPr>
          <w:rFonts w:ascii="Avenir" w:eastAsia="Avenir" w:hAnsi="Avenir" w:cs="Avenir"/>
          <w:b/>
          <w:color w:val="000000"/>
          <w:sz w:val="34"/>
          <w:szCs w:val="34"/>
        </w:rPr>
      </w:pPr>
      <w:bookmarkStart w:id="10" w:name="_tax02wfxifwi" w:colFirst="0" w:colLast="0"/>
      <w:bookmarkEnd w:id="10"/>
      <w:r>
        <w:rPr>
          <w:rFonts w:ascii="Avenir" w:eastAsia="Avenir" w:hAnsi="Avenir" w:cs="Avenir"/>
          <w:b/>
          <w:color w:val="000000"/>
          <w:sz w:val="34"/>
          <w:szCs w:val="34"/>
        </w:rPr>
        <w:t>Educators:</w:t>
      </w:r>
    </w:p>
    <w:p w14:paraId="0000001F"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Educators are typically college professors, teachers, or other educational professionals. They want to expand their knowledge and teach others. </w:t>
      </w:r>
    </w:p>
    <w:p w14:paraId="00000020" w14:textId="77777777" w:rsidR="0081776D" w:rsidRDefault="00826F97">
      <w:pPr>
        <w:pStyle w:val="Heading2"/>
        <w:keepNext w:val="0"/>
        <w:keepLines w:val="0"/>
        <w:spacing w:after="80"/>
        <w:jc w:val="both"/>
        <w:rPr>
          <w:rFonts w:ascii="Avenir" w:eastAsia="Avenir" w:hAnsi="Avenir" w:cs="Avenir"/>
          <w:b/>
          <w:sz w:val="40"/>
          <w:szCs w:val="40"/>
        </w:rPr>
      </w:pPr>
      <w:bookmarkStart w:id="11" w:name="_qs9dq5hnbk76" w:colFirst="0" w:colLast="0"/>
      <w:bookmarkEnd w:id="11"/>
      <w:r>
        <w:rPr>
          <w:rFonts w:ascii="Avenir" w:eastAsia="Avenir" w:hAnsi="Avenir" w:cs="Avenir"/>
          <w:b/>
          <w:sz w:val="40"/>
          <w:szCs w:val="40"/>
        </w:rPr>
        <w:t xml:space="preserve">Step 6: Tailoring Your Course Content: </w:t>
      </w:r>
    </w:p>
    <w:p w14:paraId="00000021"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Now that you know what your audience needs, you can start tailoring you</w:t>
      </w:r>
      <w:r>
        <w:rPr>
          <w:rFonts w:ascii="Avenir" w:eastAsia="Avenir" w:hAnsi="Avenir" w:cs="Avenir"/>
          <w:sz w:val="32"/>
          <w:szCs w:val="32"/>
        </w:rPr>
        <w:t>r course content to meet those needs. It's important to keep in mind that when you tailor your course, you're not just tailoring it to one person or group of people. You're tailoring it to the needs of your target audience. Make sure your course content is</w:t>
      </w:r>
      <w:r>
        <w:rPr>
          <w:rFonts w:ascii="Avenir" w:eastAsia="Avenir" w:hAnsi="Avenir" w:cs="Avenir"/>
          <w:sz w:val="32"/>
          <w:szCs w:val="32"/>
        </w:rPr>
        <w:t xml:space="preserve"> relevant and interesting to your target audience. The best way to do this is by thinking about how you can make your course stand out from the rest. What will set your course apart from all the others? What makes your course unique? How can you add someth</w:t>
      </w:r>
      <w:r>
        <w:rPr>
          <w:rFonts w:ascii="Avenir" w:eastAsia="Avenir" w:hAnsi="Avenir" w:cs="Avenir"/>
          <w:sz w:val="32"/>
          <w:szCs w:val="32"/>
        </w:rPr>
        <w:t xml:space="preserve">ing that no other course has? </w:t>
      </w:r>
    </w:p>
    <w:p w14:paraId="00000022" w14:textId="77777777" w:rsidR="0081776D" w:rsidRDefault="00826F97">
      <w:pPr>
        <w:pStyle w:val="Heading2"/>
        <w:keepNext w:val="0"/>
        <w:keepLines w:val="0"/>
        <w:spacing w:after="80"/>
        <w:jc w:val="both"/>
        <w:rPr>
          <w:rFonts w:ascii="Avenir" w:eastAsia="Avenir" w:hAnsi="Avenir" w:cs="Avenir"/>
          <w:b/>
          <w:sz w:val="40"/>
          <w:szCs w:val="40"/>
        </w:rPr>
      </w:pPr>
      <w:bookmarkStart w:id="12" w:name="_3ebe63lprrjr" w:colFirst="0" w:colLast="0"/>
      <w:bookmarkEnd w:id="12"/>
      <w:r>
        <w:rPr>
          <w:rFonts w:ascii="Avenir" w:eastAsia="Avenir" w:hAnsi="Avenir" w:cs="Avenir"/>
          <w:b/>
          <w:sz w:val="40"/>
          <w:szCs w:val="40"/>
        </w:rPr>
        <w:t>Conclusion:</w:t>
      </w:r>
    </w:p>
    <w:p w14:paraId="00000023"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In conclusion, choose your audience carefully. You’ll want to know who’s going to benefit most from your courses. There’s no point in creating a course about how to drive a truck if you’re teaching only truck driv</w:t>
      </w:r>
      <w:r>
        <w:rPr>
          <w:rFonts w:ascii="Avenir" w:eastAsia="Avenir" w:hAnsi="Avenir" w:cs="Avenir"/>
          <w:sz w:val="32"/>
          <w:szCs w:val="32"/>
        </w:rPr>
        <w:t>ers. Make sure your target audience matches your goals, mission, and expertise. A targeted audience is more likely to engage with your content than a random group of people, so you have to make sure that your audience is the right fit for the content you’r</w:t>
      </w:r>
      <w:r>
        <w:rPr>
          <w:rFonts w:ascii="Avenir" w:eastAsia="Avenir" w:hAnsi="Avenir" w:cs="Avenir"/>
          <w:sz w:val="32"/>
          <w:szCs w:val="32"/>
        </w:rPr>
        <w:t>e creating.</w:t>
      </w:r>
    </w:p>
    <w:p w14:paraId="00000024"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 </w:t>
      </w:r>
    </w:p>
    <w:p w14:paraId="00000025"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 xml:space="preserve"> </w:t>
      </w:r>
    </w:p>
    <w:p w14:paraId="00000026" w14:textId="77777777" w:rsidR="0081776D" w:rsidRDefault="00826F97">
      <w:pPr>
        <w:spacing w:before="240" w:after="240"/>
        <w:jc w:val="both"/>
        <w:rPr>
          <w:rFonts w:ascii="Avenir" w:eastAsia="Avenir" w:hAnsi="Avenir" w:cs="Avenir"/>
          <w:sz w:val="32"/>
          <w:szCs w:val="32"/>
        </w:rPr>
      </w:pPr>
      <w:r>
        <w:rPr>
          <w:rFonts w:ascii="Avenir" w:eastAsia="Avenir" w:hAnsi="Avenir" w:cs="Avenir"/>
          <w:sz w:val="32"/>
          <w:szCs w:val="32"/>
        </w:rPr>
        <w:t>References:</w:t>
      </w:r>
    </w:p>
    <w:p w14:paraId="00000027" w14:textId="77777777" w:rsidR="0081776D" w:rsidRDefault="00826F97">
      <w:pPr>
        <w:spacing w:before="240" w:after="240"/>
        <w:jc w:val="both"/>
        <w:rPr>
          <w:rFonts w:ascii="Avenir" w:eastAsia="Avenir" w:hAnsi="Avenir" w:cs="Avenir"/>
          <w:sz w:val="32"/>
          <w:szCs w:val="32"/>
        </w:rPr>
      </w:pPr>
      <w:hyperlink r:id="rId4">
        <w:r>
          <w:rPr>
            <w:rFonts w:ascii="Avenir" w:eastAsia="Avenir" w:hAnsi="Avenir" w:cs="Avenir"/>
            <w:color w:val="1155CC"/>
            <w:sz w:val="32"/>
            <w:szCs w:val="32"/>
            <w:u w:val="single"/>
          </w:rPr>
          <w:t>https://www.vedamo.com/knowledge/find-audience-online-course/</w:t>
        </w:r>
      </w:hyperlink>
    </w:p>
    <w:p w14:paraId="00000028" w14:textId="77777777" w:rsidR="0081776D" w:rsidRDefault="00826F97">
      <w:pPr>
        <w:spacing w:before="240" w:after="240"/>
        <w:jc w:val="both"/>
        <w:rPr>
          <w:rFonts w:ascii="Avenir" w:eastAsia="Avenir" w:hAnsi="Avenir" w:cs="Avenir"/>
          <w:sz w:val="32"/>
          <w:szCs w:val="32"/>
        </w:rPr>
      </w:pPr>
      <w:hyperlink r:id="rId5">
        <w:r>
          <w:rPr>
            <w:rFonts w:ascii="Avenir" w:eastAsia="Avenir" w:hAnsi="Avenir" w:cs="Avenir"/>
            <w:color w:val="1155CC"/>
            <w:sz w:val="32"/>
            <w:szCs w:val="32"/>
            <w:u w:val="single"/>
          </w:rPr>
          <w:t>https://cxl.com/blog/how-to-identify-your-online-target-audience/</w:t>
        </w:r>
      </w:hyperlink>
    </w:p>
    <w:p w14:paraId="00000029" w14:textId="77777777" w:rsidR="0081776D" w:rsidRDefault="00826F97">
      <w:pPr>
        <w:spacing w:before="240" w:after="240"/>
        <w:jc w:val="both"/>
        <w:rPr>
          <w:rFonts w:ascii="Avenir" w:eastAsia="Avenir" w:hAnsi="Avenir" w:cs="Avenir"/>
          <w:sz w:val="32"/>
          <w:szCs w:val="32"/>
        </w:rPr>
      </w:pPr>
      <w:hyperlink r:id="rId6">
        <w:r>
          <w:rPr>
            <w:rFonts w:ascii="Avenir" w:eastAsia="Avenir" w:hAnsi="Avenir" w:cs="Avenir"/>
            <w:color w:val="1155CC"/>
            <w:sz w:val="32"/>
            <w:szCs w:val="32"/>
            <w:u w:val="single"/>
          </w:rPr>
          <w:t>https://www.linkedin.com/pulse/identifying-your-target-audience-marketing-on</w:t>
        </w:r>
        <w:r>
          <w:rPr>
            <w:rFonts w:ascii="Avenir" w:eastAsia="Avenir" w:hAnsi="Avenir" w:cs="Avenir"/>
            <w:color w:val="1155CC"/>
            <w:sz w:val="32"/>
            <w:szCs w:val="32"/>
            <w:u w:val="single"/>
          </w:rPr>
          <w:t>line-courses-khan/</w:t>
        </w:r>
      </w:hyperlink>
    </w:p>
    <w:p w14:paraId="0000002A" w14:textId="77777777" w:rsidR="0081776D" w:rsidRDefault="00826F97">
      <w:pPr>
        <w:spacing w:before="240" w:after="240"/>
        <w:jc w:val="both"/>
        <w:rPr>
          <w:rFonts w:ascii="Avenir" w:eastAsia="Avenir" w:hAnsi="Avenir" w:cs="Avenir"/>
          <w:sz w:val="32"/>
          <w:szCs w:val="32"/>
        </w:rPr>
      </w:pPr>
      <w:hyperlink r:id="rId7">
        <w:r>
          <w:rPr>
            <w:rFonts w:ascii="Avenir" w:eastAsia="Avenir" w:hAnsi="Avenir" w:cs="Avenir"/>
            <w:color w:val="1155CC"/>
            <w:sz w:val="32"/>
            <w:szCs w:val="32"/>
            <w:u w:val="single"/>
          </w:rPr>
          <w:t>https://elearningindustry.com/ideal-customer-identify-selling-online-courses-part-1</w:t>
        </w:r>
      </w:hyperlink>
    </w:p>
    <w:sectPr w:rsidR="0081776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76D"/>
    <w:rsid w:val="0081776D"/>
    <w:rsid w:val="00826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learningindustry.com/ideal-customer-identify-selling-online-courses-part-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inkedin.com/pulse/identifying-your-target-audience-marketing-online-courses-khan/" TargetMode="External"/><Relationship Id="rId5" Type="http://schemas.openxmlformats.org/officeDocument/2006/relationships/hyperlink" Target="https://cxl.com/blog/how-to-identify-your-online-target-audience/" TargetMode="External"/><Relationship Id="rId4" Type="http://schemas.openxmlformats.org/officeDocument/2006/relationships/hyperlink" Target="https://www.vedamo.com/knowledge/find-audience-online-cours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1523</Words>
  <Characters>8686</Characters>
  <Application>Microsoft Office Word</Application>
  <DocSecurity>0</DocSecurity>
  <Lines>72</Lines>
  <Paragraphs>20</Paragraphs>
  <ScaleCrop>false</ScaleCrop>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2022-07-20T05:50:00Z</dcterms:created>
  <dcterms:modified xsi:type="dcterms:W3CDTF">2022-07-20T05:50:00Z</dcterms:modified>
</cp:coreProperties>
</file>